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CC" w:rsidRDefault="009244CC" w:rsidP="009244CC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  <w:u w:val="single"/>
        </w:rPr>
        <w:t>Lecture 9</w:t>
      </w:r>
      <w:r w:rsidR="00440F16">
        <w:rPr>
          <w:rFonts w:ascii="Times New Roman" w:hAnsi="Times New Roman" w:cs="Times New Roman"/>
          <w:b/>
          <w:bCs/>
          <w:color w:val="4F81BD" w:themeColor="accent1"/>
          <w:sz w:val="72"/>
          <w:szCs w:val="72"/>
          <w:u w:val="single"/>
        </w:rPr>
        <w:t xml:space="preserve">  b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  <w:u w:val="single"/>
        </w:rPr>
        <w:t xml:space="preserve">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      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>Chemistry 2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  <w:t xml:space="preserve"> 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>(Biochemistry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>)</w:t>
      </w:r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Desert land and reclamation program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</w: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Level 1</w:t>
      </w:r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</w:p>
    <w:p w:rsidR="009244CC" w:rsidRPr="007B7318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 xml:space="preserve">Presented By </w:t>
      </w:r>
    </w:p>
    <w:p w:rsidR="009244CC" w:rsidRPr="007B7318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proofErr w:type="spellStart"/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Prof.Dr</w:t>
      </w:r>
      <w:proofErr w:type="spellEnd"/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.  Ahmed A. </w:t>
      </w:r>
      <w:proofErr w:type="spellStart"/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Abdelrahman</w:t>
      </w:r>
      <w:proofErr w:type="spellEnd"/>
    </w:p>
    <w:p w:rsidR="009244CC" w:rsidRDefault="009244CC" w:rsidP="009244CC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440F16" w:rsidRDefault="00440F16" w:rsidP="00440F16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440F16" w:rsidRDefault="00440F16" w:rsidP="00440F16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53374D" w:rsidRPr="0053374D" w:rsidRDefault="0053374D" w:rsidP="0053374D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C0504D" w:themeColor="accent2"/>
          <w:sz w:val="44"/>
          <w:szCs w:val="44"/>
          <w:rtl/>
          <w:lang w:bidi="ar-EG"/>
        </w:rPr>
      </w:pPr>
      <w:r w:rsidRPr="0053374D">
        <w:rPr>
          <w:b/>
          <w:bCs/>
          <w:color w:val="C0504D" w:themeColor="accent2"/>
          <w:sz w:val="44"/>
          <w:szCs w:val="44"/>
        </w:rPr>
        <w:lastRenderedPageBreak/>
        <w:t xml:space="preserve">Classification of Lipids: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53374D" w:rsidTr="00CB4187">
        <w:tc>
          <w:tcPr>
            <w:tcW w:w="2840" w:type="dxa"/>
          </w:tcPr>
          <w:p w:rsidR="0053374D" w:rsidRPr="0068389E" w:rsidRDefault="0053374D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>Derived lipids</w:t>
            </w:r>
          </w:p>
        </w:tc>
        <w:tc>
          <w:tcPr>
            <w:tcW w:w="2841" w:type="dxa"/>
          </w:tcPr>
          <w:p w:rsidR="0053374D" w:rsidRPr="0068389E" w:rsidRDefault="0053374D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>Compound lipids</w:t>
            </w:r>
          </w:p>
        </w:tc>
        <w:tc>
          <w:tcPr>
            <w:tcW w:w="2841" w:type="dxa"/>
          </w:tcPr>
          <w:p w:rsidR="0053374D" w:rsidRPr="0068389E" w:rsidRDefault="0053374D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b/>
                <w:bCs/>
                <w:sz w:val="28"/>
                <w:szCs w:val="28"/>
              </w:rPr>
              <w:t>Simple lipids</w:t>
            </w:r>
          </w:p>
        </w:tc>
      </w:tr>
      <w:tr w:rsidR="0053374D" w:rsidTr="00CB4187">
        <w:tc>
          <w:tcPr>
            <w:tcW w:w="2840" w:type="dxa"/>
          </w:tcPr>
          <w:p w:rsidR="0053374D" w:rsidRPr="0068389E" w:rsidRDefault="0053374D" w:rsidP="00CB4187">
            <w:pPr>
              <w:spacing w:after="138"/>
              <w:jc w:val="right"/>
              <w:rPr>
                <w:sz w:val="28"/>
                <w:szCs w:val="28"/>
              </w:rPr>
            </w:pPr>
            <w:r w:rsidRPr="0068389E">
              <w:rPr>
                <w:sz w:val="28"/>
                <w:szCs w:val="28"/>
              </w:rPr>
              <w:t>-These are substances derived from simple lipids and compound lipids by hydrolysis</w:t>
            </w:r>
          </w:p>
          <w:p w:rsidR="0053374D" w:rsidRPr="0068389E" w:rsidRDefault="0053374D" w:rsidP="00CB4187">
            <w:pPr>
              <w:shd w:val="clear" w:color="auto" w:fill="FFFFFF"/>
              <w:spacing w:after="138"/>
              <w:jc w:val="right"/>
              <w:rPr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 xml:space="preserve">. Also, include substance related to lipids </w:t>
            </w:r>
          </w:p>
          <w:p w:rsidR="0053374D" w:rsidRPr="0068389E" w:rsidRDefault="0053374D" w:rsidP="00CB4187">
            <w:pPr>
              <w:shd w:val="clear" w:color="auto" w:fill="FFFFFF"/>
              <w:spacing w:after="138"/>
              <w:jc w:val="right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 xml:space="preserve">1- Fatty acids.                 2- glycerol.                      3- Steroid.    </w:t>
            </w:r>
            <w:r>
              <w:rPr>
                <w:sz w:val="28"/>
                <w:szCs w:val="28"/>
              </w:rPr>
              <w:t xml:space="preserve">                </w:t>
            </w:r>
            <w:r w:rsidRPr="0068389E">
              <w:rPr>
                <w:sz w:val="28"/>
                <w:szCs w:val="28"/>
              </w:rPr>
              <w:t xml:space="preserve">4- </w:t>
            </w:r>
            <w:proofErr w:type="spellStart"/>
            <w:r w:rsidRPr="0068389E">
              <w:rPr>
                <w:sz w:val="28"/>
                <w:szCs w:val="28"/>
              </w:rPr>
              <w:t>Isoprenoids</w:t>
            </w:r>
            <w:proofErr w:type="spellEnd"/>
            <w:r w:rsidRPr="006838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</w:t>
            </w:r>
            <w:r w:rsidRPr="0068389E">
              <w:rPr>
                <w:sz w:val="28"/>
                <w:szCs w:val="28"/>
              </w:rPr>
              <w:t xml:space="preserve">5- </w:t>
            </w:r>
            <w:proofErr w:type="spellStart"/>
            <w:r w:rsidRPr="0068389E">
              <w:rPr>
                <w:sz w:val="28"/>
                <w:szCs w:val="28"/>
              </w:rPr>
              <w:t>Eicosanoids</w:t>
            </w:r>
            <w:proofErr w:type="spellEnd"/>
          </w:p>
          <w:p w:rsidR="0053374D" w:rsidRPr="0068389E" w:rsidRDefault="0053374D" w:rsidP="00CB4187">
            <w:pPr>
              <w:spacing w:after="138"/>
              <w:jc w:val="right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</w:p>
        </w:tc>
        <w:tc>
          <w:tcPr>
            <w:tcW w:w="2841" w:type="dxa"/>
          </w:tcPr>
          <w:p w:rsidR="0053374D" w:rsidRPr="0068389E" w:rsidRDefault="0053374D" w:rsidP="00CB4187">
            <w:pPr>
              <w:spacing w:after="138"/>
              <w:jc w:val="right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>-They are formed of : -Lipid component + -Non-lipid component</w:t>
            </w: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jc w:val="right"/>
              <w:rPr>
                <w:rFonts w:ascii="rasol" w:eastAsia="Times New Roman" w:hAnsi="rasol" w:cs="Times New Roman"/>
                <w:sz w:val="28"/>
                <w:szCs w:val="28"/>
                <w:rtl/>
                <w:lang w:bidi="ar-EG"/>
              </w:rPr>
            </w:pPr>
            <w:r w:rsidRPr="0068389E">
              <w:rPr>
                <w:sz w:val="28"/>
                <w:szCs w:val="28"/>
              </w:rPr>
              <w:t xml:space="preserve">1- Phospholipids.            2- </w:t>
            </w:r>
            <w:proofErr w:type="spellStart"/>
            <w:r w:rsidRPr="0068389E">
              <w:rPr>
                <w:sz w:val="28"/>
                <w:szCs w:val="28"/>
              </w:rPr>
              <w:t>Glycolipids</w:t>
            </w:r>
            <w:proofErr w:type="spellEnd"/>
            <w:r w:rsidRPr="0068389E">
              <w:rPr>
                <w:sz w:val="28"/>
                <w:szCs w:val="28"/>
              </w:rPr>
              <w:t xml:space="preserve">.                 3- </w:t>
            </w:r>
            <w:proofErr w:type="spellStart"/>
            <w:r w:rsidRPr="0068389E">
              <w:rPr>
                <w:sz w:val="28"/>
                <w:szCs w:val="28"/>
              </w:rPr>
              <w:t>Sulpholipids</w:t>
            </w:r>
            <w:proofErr w:type="spellEnd"/>
            <w:r w:rsidRPr="0068389E">
              <w:rPr>
                <w:sz w:val="28"/>
                <w:szCs w:val="28"/>
              </w:rPr>
              <w:t>.              4. lipoproteins</w:t>
            </w:r>
          </w:p>
        </w:tc>
        <w:tc>
          <w:tcPr>
            <w:tcW w:w="2841" w:type="dxa"/>
          </w:tcPr>
          <w:p w:rsidR="0053374D" w:rsidRPr="0068389E" w:rsidRDefault="0053374D" w:rsidP="00CB4187">
            <w:pPr>
              <w:spacing w:after="138"/>
              <w:jc w:val="right"/>
              <w:rPr>
                <w:rFonts w:ascii="rasol" w:eastAsia="Times New Roman" w:hAnsi="rasol" w:cs="Times New Roman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8389E">
              <w:rPr>
                <w:b/>
                <w:bCs/>
                <w:sz w:val="28"/>
                <w:szCs w:val="28"/>
              </w:rPr>
              <w:t>-They are formed of fatty acids and alcohol</w:t>
            </w: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53374D" w:rsidRPr="0068389E" w:rsidRDefault="0053374D" w:rsidP="00CB4187">
            <w:pPr>
              <w:jc w:val="right"/>
              <w:rPr>
                <w:rFonts w:ascii="rasol" w:eastAsia="Times New Roman" w:hAnsi="rasol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8389E">
              <w:rPr>
                <w:b/>
                <w:bCs/>
                <w:sz w:val="28"/>
                <w:szCs w:val="28"/>
              </w:rPr>
              <w:t>1- Fats and Oils              2- Waxes</w:t>
            </w:r>
          </w:p>
        </w:tc>
      </w:tr>
    </w:tbl>
    <w:p w:rsidR="0053374D" w:rsidRDefault="0053374D" w:rsidP="0053374D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53374D" w:rsidRDefault="0053374D" w:rsidP="0053374D">
      <w:pPr>
        <w:shd w:val="clear" w:color="auto" w:fill="FFFFFF"/>
        <w:spacing w:after="138" w:line="240" w:lineRule="auto"/>
        <w:jc w:val="both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53374D" w:rsidRPr="00963F80" w:rsidRDefault="00963F80" w:rsidP="00963F80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C0504D" w:themeColor="accent2"/>
          <w:sz w:val="48"/>
          <w:szCs w:val="48"/>
          <w:rtl/>
          <w:lang w:bidi="ar-EG"/>
        </w:rPr>
      </w:pPr>
      <w:r w:rsidRPr="00963F80">
        <w:rPr>
          <w:b/>
          <w:bCs/>
          <w:color w:val="C0504D" w:themeColor="accent2"/>
          <w:sz w:val="48"/>
          <w:szCs w:val="48"/>
        </w:rPr>
        <w:t xml:space="preserve">1- </w:t>
      </w:r>
      <w:r w:rsidR="0053374D" w:rsidRPr="00963F80">
        <w:rPr>
          <w:b/>
          <w:bCs/>
          <w:color w:val="C0504D" w:themeColor="accent2"/>
          <w:sz w:val="48"/>
          <w:szCs w:val="48"/>
        </w:rPr>
        <w:t>Simple Lipids  :</w:t>
      </w:r>
      <w:r w:rsidRPr="00963F80">
        <w:rPr>
          <w:rFonts w:ascii="rasol" w:eastAsia="Times New Roman" w:hAnsi="rasol" w:cs="Times New Roman" w:hint="cs"/>
          <w:b/>
          <w:bCs/>
          <w:color w:val="C0504D" w:themeColor="accent2"/>
          <w:sz w:val="48"/>
          <w:szCs w:val="48"/>
          <w:rtl/>
          <w:lang w:bidi="ar-EG"/>
        </w:rPr>
        <w:t xml:space="preserve"> </w:t>
      </w:r>
    </w:p>
    <w:p w:rsidR="0053374D" w:rsidRPr="005661FA" w:rsidRDefault="0053374D" w:rsidP="0053374D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color w:val="C0504D" w:themeColor="accent2"/>
          <w:sz w:val="36"/>
          <w:szCs w:val="36"/>
          <w:rtl/>
          <w:lang w:bidi="ar-EG"/>
        </w:rPr>
      </w:pPr>
      <w:r>
        <w:rPr>
          <w:sz w:val="36"/>
          <w:szCs w:val="36"/>
        </w:rPr>
        <w:t xml:space="preserve">       </w:t>
      </w:r>
      <w:r w:rsidRPr="005661FA">
        <w:rPr>
          <w:sz w:val="36"/>
          <w:szCs w:val="36"/>
        </w:rPr>
        <w:t>Simple lipids are esters of fatty acids with different types of alcohols.  The alcohol may be glycerol (</w:t>
      </w:r>
      <w:proofErr w:type="spellStart"/>
      <w:r w:rsidRPr="005661FA">
        <w:rPr>
          <w:sz w:val="36"/>
          <w:szCs w:val="36"/>
        </w:rPr>
        <w:t>trihydric</w:t>
      </w:r>
      <w:proofErr w:type="spellEnd"/>
      <w:r w:rsidRPr="005661FA">
        <w:rPr>
          <w:sz w:val="36"/>
          <w:szCs w:val="36"/>
        </w:rPr>
        <w:t xml:space="preserve"> alcohol) </w:t>
      </w:r>
      <w:r>
        <w:rPr>
          <w:sz w:val="36"/>
          <w:szCs w:val="36"/>
        </w:rPr>
        <w:t>or</w:t>
      </w:r>
      <w:r w:rsidRPr="005661FA">
        <w:rPr>
          <w:sz w:val="36"/>
          <w:szCs w:val="36"/>
        </w:rPr>
        <w:t xml:space="preserve"> other long alcohol.</w:t>
      </w:r>
      <w:r>
        <w:rPr>
          <w:sz w:val="36"/>
          <w:szCs w:val="36"/>
        </w:rPr>
        <w:t xml:space="preserve">                                           </w:t>
      </w:r>
      <w:r w:rsidRPr="005661FA">
        <w:rPr>
          <w:sz w:val="36"/>
          <w:szCs w:val="36"/>
        </w:rPr>
        <w:t xml:space="preserve">  </w:t>
      </w:r>
      <w:r w:rsidRPr="005661FA">
        <w:rPr>
          <w:sz w:val="36"/>
          <w:szCs w:val="36"/>
        </w:rPr>
        <w:sym w:font="Symbol" w:char="F0A7"/>
      </w:r>
      <w:r>
        <w:rPr>
          <w:sz w:val="36"/>
          <w:szCs w:val="36"/>
        </w:rPr>
        <w:t xml:space="preserve">   </w:t>
      </w:r>
      <w:r w:rsidRPr="005661FA">
        <w:rPr>
          <w:sz w:val="36"/>
          <w:szCs w:val="36"/>
        </w:rPr>
        <w:t xml:space="preserve">R1 – COOH + </w:t>
      </w:r>
      <w:r>
        <w:rPr>
          <w:sz w:val="36"/>
          <w:szCs w:val="36"/>
        </w:rPr>
        <w:t xml:space="preserve">    </w:t>
      </w:r>
      <w:r w:rsidRPr="005661FA">
        <w:rPr>
          <w:sz w:val="36"/>
          <w:szCs w:val="36"/>
        </w:rPr>
        <w:t>R1 – OH</w:t>
      </w:r>
      <w:r>
        <w:rPr>
          <w:sz w:val="36"/>
          <w:szCs w:val="36"/>
        </w:rPr>
        <w:t xml:space="preserve">  -----------   </w:t>
      </w:r>
      <w:r w:rsidRPr="005661FA">
        <w:rPr>
          <w:sz w:val="36"/>
          <w:szCs w:val="36"/>
        </w:rPr>
        <w:t xml:space="preserve"> RCOOR1</w:t>
      </w:r>
      <w:r>
        <w:rPr>
          <w:sz w:val="36"/>
          <w:szCs w:val="36"/>
        </w:rPr>
        <w:t xml:space="preserve">  </w:t>
      </w:r>
      <w:r w:rsidRPr="005661FA">
        <w:rPr>
          <w:sz w:val="36"/>
          <w:szCs w:val="36"/>
        </w:rPr>
        <w:t xml:space="preserve"> +</w:t>
      </w:r>
      <w:r>
        <w:rPr>
          <w:sz w:val="36"/>
          <w:szCs w:val="36"/>
        </w:rPr>
        <w:t xml:space="preserve">  </w:t>
      </w:r>
      <w:r w:rsidRPr="005661FA">
        <w:rPr>
          <w:sz w:val="36"/>
          <w:szCs w:val="36"/>
        </w:rPr>
        <w:t xml:space="preserve"> H2O</w:t>
      </w:r>
      <w:r>
        <w:rPr>
          <w:sz w:val="36"/>
          <w:szCs w:val="36"/>
        </w:rPr>
        <w:t xml:space="preserve"> </w:t>
      </w:r>
      <w:r w:rsidRPr="004335ED">
        <w:rPr>
          <w:sz w:val="28"/>
          <w:szCs w:val="28"/>
        </w:rPr>
        <w:sym w:font="Symbol" w:char="F0A7"/>
      </w:r>
      <w:r w:rsidRPr="0043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335ED">
        <w:rPr>
          <w:sz w:val="28"/>
          <w:szCs w:val="28"/>
        </w:rPr>
        <w:t xml:space="preserve"> Fatty acid     + Alcohol</w:t>
      </w:r>
      <w:r>
        <w:rPr>
          <w:sz w:val="28"/>
          <w:szCs w:val="28"/>
        </w:rPr>
        <w:t xml:space="preserve">                                        </w:t>
      </w:r>
      <w:r w:rsidRPr="004335ED">
        <w:rPr>
          <w:sz w:val="28"/>
          <w:szCs w:val="28"/>
        </w:rPr>
        <w:t xml:space="preserve"> Ester </w:t>
      </w:r>
      <w:r>
        <w:rPr>
          <w:sz w:val="28"/>
          <w:szCs w:val="28"/>
        </w:rPr>
        <w:t xml:space="preserve">        </w:t>
      </w:r>
      <w:r w:rsidRPr="004335ED">
        <w:rPr>
          <w:sz w:val="28"/>
          <w:szCs w:val="28"/>
        </w:rPr>
        <w:t>+ Water</w:t>
      </w:r>
      <w:r>
        <w:rPr>
          <w:sz w:val="28"/>
          <w:szCs w:val="28"/>
        </w:rPr>
        <w:t xml:space="preserve"> </w:t>
      </w:r>
      <w:r w:rsidRPr="005661F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 w:rsidRPr="005661FA">
        <w:rPr>
          <w:sz w:val="36"/>
          <w:szCs w:val="36"/>
        </w:rPr>
        <w:t>Simple lipids are classified into:</w:t>
      </w:r>
      <w:r>
        <w:rPr>
          <w:sz w:val="36"/>
          <w:szCs w:val="36"/>
        </w:rPr>
        <w:t xml:space="preserve">   </w:t>
      </w:r>
      <w:r w:rsidRPr="005661FA">
        <w:rPr>
          <w:sz w:val="36"/>
          <w:szCs w:val="36"/>
        </w:rPr>
        <w:t xml:space="preserve">  fats, oils and waxes, according to the type of alcohol they contain.</w:t>
      </w:r>
    </w:p>
    <w:p w:rsidR="0053374D" w:rsidRPr="00410727" w:rsidRDefault="0053374D" w:rsidP="0053374D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C0504D" w:themeColor="accent2"/>
          <w:sz w:val="36"/>
          <w:szCs w:val="36"/>
          <w:rtl/>
          <w:lang w:bidi="ar-EG"/>
        </w:rPr>
      </w:pPr>
      <w:r w:rsidRPr="00410727">
        <w:rPr>
          <w:sz w:val="36"/>
          <w:szCs w:val="36"/>
        </w:rPr>
        <w:t>1-Fats and oils(neutral fats)  They are esters of :</w:t>
      </w:r>
      <w:r>
        <w:rPr>
          <w:sz w:val="36"/>
          <w:szCs w:val="36"/>
        </w:rPr>
        <w:t xml:space="preserve"> </w:t>
      </w:r>
      <w:r w:rsidRPr="00410727">
        <w:rPr>
          <w:sz w:val="36"/>
          <w:szCs w:val="36"/>
        </w:rPr>
        <w:t xml:space="preserve"> fatty acids with glycerol.  They are similar chemically, but they differ in physical properties: as oils are liquid while fats are solid at room temperature.  They are called triglycerides because they are</w:t>
      </w:r>
      <w:r>
        <w:rPr>
          <w:sz w:val="36"/>
          <w:szCs w:val="36"/>
        </w:rPr>
        <w:t xml:space="preserve"> </w:t>
      </w:r>
      <w:r w:rsidRPr="00410727">
        <w:rPr>
          <w:sz w:val="36"/>
          <w:szCs w:val="36"/>
        </w:rPr>
        <w:t xml:space="preserve"> </w:t>
      </w:r>
      <w:proofErr w:type="spellStart"/>
      <w:r w:rsidRPr="00410727">
        <w:rPr>
          <w:sz w:val="36"/>
          <w:szCs w:val="36"/>
        </w:rPr>
        <w:t>triesters</w:t>
      </w:r>
      <w:proofErr w:type="spellEnd"/>
      <w:r w:rsidRPr="00410727">
        <w:rPr>
          <w:sz w:val="36"/>
          <w:szCs w:val="36"/>
        </w:rPr>
        <w:t xml:space="preserve"> formed of glycerol and 3 fatty acids.</w:t>
      </w:r>
    </w:p>
    <w:p w:rsidR="0053374D" w:rsidRDefault="00963F80" w:rsidP="00963F80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046980" cy="1134110"/>
            <wp:effectExtent l="0" t="0" r="0" b="0"/>
            <wp:docPr id="3" name="Objec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81787" cy="1631950"/>
                      <a:chOff x="827088" y="1052513"/>
                      <a:chExt cx="6681787" cy="1631950"/>
                    </a:xfrm>
                  </a:grpSpPr>
                  <a:sp>
                    <a:nvSpPr>
                      <a:cNvPr id="3072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7088" y="1052513"/>
                        <a:ext cx="6681787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 sz="2000" dirty="0">
                              <a:solidFill>
                                <a:srgbClr val="CC3300"/>
                              </a:solidFill>
                            </a:rPr>
                            <a:t>Fat:</a:t>
                          </a:r>
                          <a:r>
                            <a:rPr lang="en-US" altLang="en-US" sz="2000" dirty="0"/>
                            <a:t> is a </a:t>
                          </a:r>
                          <a:r>
                            <a:rPr lang="en-US" altLang="en-US" sz="2000" dirty="0" err="1"/>
                            <a:t>triacylglycerol</a:t>
                          </a:r>
                          <a:r>
                            <a:rPr lang="en-US" altLang="en-US" sz="2000" dirty="0"/>
                            <a:t> that is solid at room temperature.</a:t>
                          </a:r>
                        </a:p>
                        <a:p>
                          <a:pPr algn="ctr"/>
                          <a:r>
                            <a:rPr lang="en-US" altLang="en-US" sz="2000" dirty="0"/>
                            <a:t>	</a:t>
                          </a:r>
                        </a:p>
                        <a:p>
                          <a:pPr algn="ctr"/>
                          <a:r>
                            <a:rPr lang="en-US" altLang="en-US" sz="2000" dirty="0"/>
                            <a:t>Made by more saturated fatty </a:t>
                          </a:r>
                          <a:r>
                            <a:rPr lang="en-US" altLang="en-US" sz="2000" dirty="0">
                              <a:cs typeface="Arial" pitchFamily="34" charset="0"/>
                            </a:rPr>
                            <a:t>acids </a:t>
                          </a:r>
                          <a:r>
                            <a:rPr lang="en-US" altLang="en-US" sz="1600" dirty="0">
                              <a:cs typeface="Arial" pitchFamily="34" charset="0"/>
                            </a:rPr>
                            <a:t>(</a:t>
                          </a:r>
                          <a:r>
                            <a:rPr lang="en-US" altLang="en-US" sz="1600" dirty="0">
                              <a:solidFill>
                                <a:srgbClr val="3333FF"/>
                              </a:solidFill>
                              <a:cs typeface="Arial" pitchFamily="34" charset="0"/>
                            </a:rPr>
                            <a:t>Saturated </a:t>
                          </a:r>
                          <a:r>
                            <a:rPr lang="en-US" altLang="en-US" sz="1600" dirty="0" err="1">
                              <a:solidFill>
                                <a:srgbClr val="3333FF"/>
                              </a:solidFill>
                              <a:cs typeface="Arial" pitchFamily="34" charset="0"/>
                            </a:rPr>
                            <a:t>triacylglycerols</a:t>
                          </a:r>
                          <a:r>
                            <a:rPr lang="en-US" altLang="en-US" sz="1600" dirty="0">
                              <a:cs typeface="Arial" pitchFamily="34" charset="0"/>
                            </a:rPr>
                            <a:t>).</a:t>
                          </a:r>
                        </a:p>
                        <a:p>
                          <a:pPr algn="ctr"/>
                          <a:endParaRPr lang="en-US" altLang="en-US" sz="2000" dirty="0"/>
                        </a:p>
                        <a:p>
                          <a:pPr algn="ctr"/>
                          <a:r>
                            <a:rPr lang="en-US" altLang="en-US" sz="2000" dirty="0"/>
                            <a:t>Meat, milk, butter and cheese (</a:t>
                          </a:r>
                          <a:r>
                            <a:rPr lang="en-US" altLang="en-US" sz="2000" dirty="0">
                              <a:solidFill>
                                <a:schemeClr val="accent2"/>
                              </a:solidFill>
                            </a:rPr>
                            <a:t>animal sources</a:t>
                          </a:r>
                          <a:r>
                            <a:rPr lang="en-US" altLang="en-US" sz="2000" dirty="0"/>
                            <a:t>).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63F80" w:rsidRDefault="00963F80" w:rsidP="00E35DCF">
      <w:pPr>
        <w:shd w:val="clear" w:color="auto" w:fill="FFFFFF"/>
        <w:spacing w:after="138" w:line="240" w:lineRule="auto"/>
        <w:jc w:val="center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  <w:r>
        <w:rPr>
          <w:noProof/>
        </w:rPr>
        <w:drawing>
          <wp:inline distT="0" distB="0" distL="0" distR="0">
            <wp:extent cx="4422775" cy="1635125"/>
            <wp:effectExtent l="19050" t="0" r="0" b="0"/>
            <wp:docPr id="4" name="صورة 4" descr="نتيجة بحث الصور عن ‪saturated triacylglycerol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saturated triacylglycerol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AE" w:rsidRDefault="00373FAE" w:rsidP="00963F80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373FAE" w:rsidRDefault="00373FAE" w:rsidP="00373FAE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90FB9">
        <w:rPr>
          <w:rFonts w:ascii="Times New Roman" w:hAnsi="Times New Roman" w:cs="Times New Roman"/>
          <w:b/>
          <w:bCs/>
          <w:color w:val="FF0000"/>
          <w:sz w:val="32"/>
          <w:szCs w:val="32"/>
          <w:lang w:bidi="ar-EG"/>
        </w:rPr>
        <w:t>Oil:</w:t>
      </w:r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is a </w:t>
      </w:r>
      <w:proofErr w:type="spellStart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>triacylglycerol</w:t>
      </w:r>
      <w:proofErr w:type="spellEnd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that is liquid at room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proofErr w:type="spellStart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>temperature.Made</w:t>
      </w:r>
      <w:proofErr w:type="spellEnd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by more unsaturated fatty acids (Unsaturated </w:t>
      </w:r>
      <w:proofErr w:type="spellStart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>triacylglycerols</w:t>
      </w:r>
      <w:proofErr w:type="spellEnd"/>
      <w:r w:rsidRPr="00090FB9">
        <w:rPr>
          <w:rFonts w:ascii="Times New Roman" w:hAnsi="Times New Roman" w:cs="Times New Roman"/>
          <w:b/>
          <w:bCs/>
          <w:sz w:val="32"/>
          <w:szCs w:val="32"/>
          <w:lang w:bidi="ar-EG"/>
        </w:rPr>
        <w:t>).Corn, cotton seed, safflower and sunflower (plant sources).</w:t>
      </w:r>
    </w:p>
    <w:p w:rsidR="00373FAE" w:rsidRPr="00373FAE" w:rsidRDefault="00E35DCF" w:rsidP="00E35DCF">
      <w:pPr>
        <w:shd w:val="clear" w:color="auto" w:fill="FFFFFF"/>
        <w:spacing w:after="138" w:line="240" w:lineRule="auto"/>
        <w:jc w:val="center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  <w:r>
        <w:rPr>
          <w:noProof/>
        </w:rPr>
        <w:drawing>
          <wp:inline distT="0" distB="0" distL="0" distR="0">
            <wp:extent cx="3991610" cy="1336675"/>
            <wp:effectExtent l="19050" t="0" r="8890" b="0"/>
            <wp:docPr id="7" name="صورة 7" descr="نتيجة بحث الصور عن ‪saturated triacylglycerol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saturated triacylglycerol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4D" w:rsidRDefault="0053374D" w:rsidP="0053374D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530706">
        <w:rPr>
          <w:sz w:val="36"/>
          <w:szCs w:val="36"/>
        </w:rPr>
        <w:t xml:space="preserve">Triglycerides (TG) may be :  </w:t>
      </w:r>
    </w:p>
    <w:p w:rsidR="0053374D" w:rsidRDefault="0053374D" w:rsidP="0053374D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530706">
        <w:rPr>
          <w:sz w:val="36"/>
          <w:szCs w:val="36"/>
        </w:rPr>
        <w:t xml:space="preserve">a- Simple TG: The fatty acids are the same e.g. </w:t>
      </w:r>
      <w:proofErr w:type="spellStart"/>
      <w:r w:rsidRPr="00530706">
        <w:rPr>
          <w:sz w:val="36"/>
          <w:szCs w:val="36"/>
        </w:rPr>
        <w:t>palmitic</w:t>
      </w:r>
      <w:proofErr w:type="spellEnd"/>
      <w:r w:rsidRPr="00530706">
        <w:rPr>
          <w:sz w:val="36"/>
          <w:szCs w:val="36"/>
        </w:rPr>
        <w:t xml:space="preserve"> or </w:t>
      </w:r>
      <w:proofErr w:type="spellStart"/>
      <w:r w:rsidRPr="00530706">
        <w:rPr>
          <w:sz w:val="36"/>
          <w:szCs w:val="36"/>
        </w:rPr>
        <w:t>stearic</w:t>
      </w:r>
      <w:proofErr w:type="spellEnd"/>
      <w:r w:rsidRPr="00530706">
        <w:rPr>
          <w:sz w:val="36"/>
          <w:szCs w:val="36"/>
        </w:rPr>
        <w:t xml:space="preserve"> acids forming&gt;&gt;&gt;&gt; </w:t>
      </w:r>
      <w:proofErr w:type="spellStart"/>
      <w:r w:rsidRPr="00530706">
        <w:rPr>
          <w:sz w:val="36"/>
          <w:szCs w:val="36"/>
        </w:rPr>
        <w:t>tripalmitate</w:t>
      </w:r>
      <w:proofErr w:type="spellEnd"/>
      <w:r w:rsidRPr="00530706">
        <w:rPr>
          <w:sz w:val="36"/>
          <w:szCs w:val="36"/>
        </w:rPr>
        <w:t xml:space="preserve"> or </w:t>
      </w:r>
      <w:proofErr w:type="spellStart"/>
      <w:r w:rsidRPr="00530706">
        <w:rPr>
          <w:sz w:val="36"/>
          <w:szCs w:val="36"/>
        </w:rPr>
        <w:t>tristearate</w:t>
      </w:r>
      <w:proofErr w:type="spellEnd"/>
      <w:r w:rsidRPr="00530706">
        <w:rPr>
          <w:sz w:val="36"/>
          <w:szCs w:val="36"/>
        </w:rPr>
        <w:t xml:space="preserve"> respectively. </w:t>
      </w:r>
    </w:p>
    <w:p w:rsidR="0053374D" w:rsidRDefault="00B9428D" w:rsidP="0053374D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noProof/>
        </w:rPr>
        <w:drawing>
          <wp:inline distT="0" distB="0" distL="0" distR="0">
            <wp:extent cx="5271327" cy="1503485"/>
            <wp:effectExtent l="19050" t="0" r="5523" b="0"/>
            <wp:docPr id="1" name="صورة 1" descr="نتيجة بحث الصور عن structural formula of simple triglyce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structural formula of simple triglycerid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B6" w:rsidRDefault="00576AB6" w:rsidP="00791DB9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</w:pPr>
      <w:r w:rsidRPr="00530706">
        <w:rPr>
          <w:sz w:val="36"/>
          <w:szCs w:val="36"/>
        </w:rPr>
        <w:lastRenderedPageBreak/>
        <w:t>b- Mixed TG: Triglycerides with 3 different</w:t>
      </w:r>
      <w:r w:rsidR="00791DB9">
        <w:rPr>
          <w:sz w:val="36"/>
          <w:szCs w:val="36"/>
        </w:rPr>
        <w:t xml:space="preserve"> </w:t>
      </w:r>
      <w:r w:rsidRPr="00530706">
        <w:rPr>
          <w:sz w:val="36"/>
          <w:szCs w:val="36"/>
        </w:rPr>
        <w:t xml:space="preserve"> fatty acids.</w:t>
      </w:r>
    </w:p>
    <w:p w:rsidR="00576AB6" w:rsidRDefault="00576AB6" w:rsidP="00576AB6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</w:pPr>
      <w:r w:rsidRPr="00576AB6">
        <w:rPr>
          <w:rFonts w:ascii="Times New Roman" w:hAnsi="Times New Roman" w:cs="Times New Roman"/>
          <w:b/>
          <w:bCs/>
          <w:noProof/>
          <w:color w:val="C0504D" w:themeColor="accent2"/>
          <w:sz w:val="48"/>
          <w:szCs w:val="48"/>
        </w:rPr>
        <w:drawing>
          <wp:inline distT="0" distB="0" distL="0" distR="0">
            <wp:extent cx="2857500" cy="1881358"/>
            <wp:effectExtent l="0" t="0" r="0" b="0"/>
            <wp:docPr id="2" name="صورة 4" descr="https://www.marefa.org/images/thumb/b/be/Fat_triglyceride_shorthand_formula.PNG/300px-Fat_triglyceride_shorthand_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refa.org/images/thumb/b/be/Fat_triglyceride_shorthand_formula.PNG/300px-Fat_triglyceride_shorthand_formul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77" w:rsidRPr="005305E3" w:rsidRDefault="00065E77" w:rsidP="00065E77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 w:val="36"/>
          <w:szCs w:val="36"/>
          <w:rtl/>
        </w:rPr>
      </w:pPr>
      <w:r w:rsidRPr="00B7278B">
        <w:rPr>
          <w:b/>
          <w:bCs/>
          <w:color w:val="C0504D" w:themeColor="accent2"/>
          <w:sz w:val="48"/>
          <w:szCs w:val="48"/>
        </w:rPr>
        <w:t xml:space="preserve">2- Waxes </w:t>
      </w:r>
      <w:r w:rsidRPr="005305E3">
        <w:rPr>
          <w:sz w:val="36"/>
          <w:szCs w:val="36"/>
        </w:rPr>
        <w:t xml:space="preserve"> They are esters of   fatty acids + Long chain Monohydric alcohol.  They are solid at room</w:t>
      </w:r>
      <w:r>
        <w:rPr>
          <w:sz w:val="36"/>
          <w:szCs w:val="36"/>
        </w:rPr>
        <w:t xml:space="preserve"> </w:t>
      </w:r>
      <w:r w:rsidRPr="005305E3">
        <w:rPr>
          <w:sz w:val="36"/>
          <w:szCs w:val="36"/>
        </w:rPr>
        <w:t>temperature.</w:t>
      </w:r>
      <w:r>
        <w:rPr>
          <w:sz w:val="36"/>
          <w:szCs w:val="36"/>
        </w:rPr>
        <w:t xml:space="preserve"> </w:t>
      </w:r>
      <w:r w:rsidRPr="005305E3">
        <w:rPr>
          <w:sz w:val="36"/>
          <w:szCs w:val="36"/>
        </w:rPr>
        <w:t xml:space="preserve"> The most important waxes in human body are cholesterol esters, which are present in blood and other tissues.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065E77" w:rsidTr="00CB4187">
        <w:tc>
          <w:tcPr>
            <w:tcW w:w="2840" w:type="dxa"/>
          </w:tcPr>
          <w:p w:rsidR="00065E77" w:rsidRPr="00DA3792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0000FF"/>
                <w:sz w:val="32"/>
                <w:szCs w:val="32"/>
                <w:rtl/>
              </w:rPr>
            </w:pPr>
            <w:r w:rsidRPr="00DA3792">
              <w:rPr>
                <w:sz w:val="32"/>
                <w:szCs w:val="32"/>
              </w:rPr>
              <w:t>Waxes</w:t>
            </w:r>
          </w:p>
        </w:tc>
        <w:tc>
          <w:tcPr>
            <w:tcW w:w="2841" w:type="dxa"/>
          </w:tcPr>
          <w:p w:rsidR="00065E77" w:rsidRPr="00252017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Fats and oils</w:t>
            </w:r>
          </w:p>
        </w:tc>
        <w:tc>
          <w:tcPr>
            <w:tcW w:w="2841" w:type="dxa"/>
          </w:tcPr>
          <w:p w:rsidR="00065E77" w:rsidRDefault="00065E77" w:rsidP="00CB4187">
            <w:pPr>
              <w:spacing w:after="138"/>
              <w:jc w:val="both"/>
              <w:rPr>
                <w:rFonts w:ascii="rasol" w:eastAsia="Times New Roman" w:hAnsi="rasol" w:cs="Times New Roman"/>
                <w:b/>
                <w:bCs/>
                <w:color w:val="0000FF"/>
                <w:szCs w:val="31"/>
                <w:rtl/>
              </w:rPr>
            </w:pPr>
          </w:p>
        </w:tc>
      </w:tr>
      <w:tr w:rsidR="00065E77" w:rsidTr="00CB4187">
        <w:tc>
          <w:tcPr>
            <w:tcW w:w="2840" w:type="dxa"/>
          </w:tcPr>
          <w:p w:rsidR="00065E77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DA3792">
              <w:rPr>
                <w:sz w:val="32"/>
                <w:szCs w:val="32"/>
              </w:rPr>
              <w:t>Solid</w:t>
            </w:r>
          </w:p>
          <w:p w:rsidR="00065E77" w:rsidRPr="00065942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r w:rsidRPr="00065942">
              <w:rPr>
                <w:sz w:val="32"/>
                <w:szCs w:val="32"/>
              </w:rPr>
              <w:t>Absent</w:t>
            </w:r>
          </w:p>
          <w:p w:rsidR="00065E77" w:rsidRPr="00C87562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r w:rsidRPr="00C87562">
              <w:rPr>
                <w:sz w:val="32"/>
                <w:szCs w:val="32"/>
              </w:rPr>
              <w:t>Present</w:t>
            </w:r>
          </w:p>
          <w:p w:rsidR="00065E77" w:rsidRDefault="00065E77" w:rsidP="00CB4187">
            <w:pPr>
              <w:jc w:val="center"/>
              <w:rPr>
                <w:sz w:val="32"/>
                <w:szCs w:val="32"/>
                <w:rtl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r w:rsidRPr="00C87562">
              <w:rPr>
                <w:sz w:val="32"/>
                <w:szCs w:val="32"/>
              </w:rPr>
              <w:t>Negative</w:t>
            </w: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center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r w:rsidRPr="00C87562">
              <w:rPr>
                <w:sz w:val="32"/>
                <w:szCs w:val="32"/>
              </w:rPr>
              <w:t>undergo rancidity</w:t>
            </w:r>
          </w:p>
          <w:p w:rsidR="00065E77" w:rsidRDefault="00065E77" w:rsidP="00CB4187">
            <w:pPr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  <w:p w:rsidR="00065E77" w:rsidRDefault="00065E77" w:rsidP="00CB4187">
            <w:pPr>
              <w:jc w:val="right"/>
              <w:rPr>
                <w:sz w:val="32"/>
                <w:szCs w:val="32"/>
              </w:rPr>
            </w:pPr>
            <w:r w:rsidRPr="0083406C">
              <w:rPr>
                <w:sz w:val="32"/>
                <w:szCs w:val="32"/>
              </w:rPr>
              <w:t>Not Digested by lipase</w:t>
            </w:r>
          </w:p>
          <w:p w:rsidR="00065E77" w:rsidRDefault="00065E77" w:rsidP="00CB4187">
            <w:pPr>
              <w:jc w:val="right"/>
              <w:rPr>
                <w:sz w:val="32"/>
                <w:szCs w:val="32"/>
              </w:rPr>
            </w:pPr>
          </w:p>
          <w:p w:rsidR="00065E77" w:rsidRPr="0083406C" w:rsidRDefault="00065E77" w:rsidP="00CB4187">
            <w:pPr>
              <w:jc w:val="right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proofErr w:type="spellStart"/>
            <w:r w:rsidRPr="0083406C">
              <w:rPr>
                <w:sz w:val="32"/>
                <w:szCs w:val="32"/>
              </w:rPr>
              <w:t>Can not</w:t>
            </w:r>
            <w:proofErr w:type="spellEnd"/>
            <w:r w:rsidRPr="0083406C">
              <w:rPr>
                <w:sz w:val="32"/>
                <w:szCs w:val="32"/>
              </w:rPr>
              <w:t xml:space="preserve"> be utilized</w:t>
            </w:r>
          </w:p>
        </w:tc>
        <w:tc>
          <w:tcPr>
            <w:tcW w:w="2841" w:type="dxa"/>
          </w:tcPr>
          <w:p w:rsidR="00065E77" w:rsidRPr="00252017" w:rsidRDefault="00065E77" w:rsidP="00CB4187">
            <w:pPr>
              <w:spacing w:after="138"/>
              <w:jc w:val="center"/>
              <w:rPr>
                <w:b/>
                <w:bCs/>
                <w:color w:val="C0504D" w:themeColor="accent2"/>
                <w:sz w:val="32"/>
                <w:szCs w:val="32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Fats are solid Oils are liquid</w:t>
            </w:r>
          </w:p>
          <w:p w:rsidR="00065E77" w:rsidRPr="00252017" w:rsidRDefault="00065E77" w:rsidP="00CB4187">
            <w:pPr>
              <w:spacing w:after="138"/>
              <w:jc w:val="center"/>
              <w:rPr>
                <w:b/>
                <w:bCs/>
                <w:color w:val="C0504D" w:themeColor="accent2"/>
                <w:sz w:val="32"/>
                <w:szCs w:val="32"/>
                <w:rtl/>
              </w:rPr>
            </w:pPr>
          </w:p>
          <w:p w:rsidR="00065E77" w:rsidRPr="00252017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lang w:bidi="ar-EG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Present</w:t>
            </w:r>
          </w:p>
          <w:p w:rsidR="00065E77" w:rsidRPr="00252017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</w:p>
          <w:p w:rsidR="00065E77" w:rsidRPr="00252017" w:rsidRDefault="00065E77" w:rsidP="00CB4187">
            <w:pPr>
              <w:spacing w:after="138"/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Absent</w:t>
            </w:r>
          </w:p>
          <w:p w:rsidR="00065E77" w:rsidRPr="00252017" w:rsidRDefault="00065E77" w:rsidP="00CB4187">
            <w:pPr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Positive</w:t>
            </w:r>
          </w:p>
          <w:p w:rsidR="00065E77" w:rsidRPr="00252017" w:rsidRDefault="00065E77" w:rsidP="00CB4187">
            <w:pPr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</w:p>
          <w:p w:rsidR="00065E77" w:rsidRPr="00252017" w:rsidRDefault="00065E77" w:rsidP="00CB4187">
            <w:pPr>
              <w:jc w:val="center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rancidity Not</w:t>
            </w:r>
          </w:p>
          <w:p w:rsidR="00065E77" w:rsidRPr="00252017" w:rsidRDefault="00065E77" w:rsidP="00CB4187">
            <w:pPr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</w:p>
          <w:p w:rsidR="00065E77" w:rsidRPr="00252017" w:rsidRDefault="00065E77" w:rsidP="00CB4187">
            <w:pPr>
              <w:jc w:val="right"/>
              <w:rPr>
                <w:b/>
                <w:bCs/>
                <w:color w:val="C0504D" w:themeColor="accent2"/>
                <w:sz w:val="32"/>
                <w:szCs w:val="32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>digested by lipase</w:t>
            </w:r>
          </w:p>
          <w:p w:rsidR="00065E77" w:rsidRPr="00252017" w:rsidRDefault="00065E77" w:rsidP="00CB4187">
            <w:pPr>
              <w:jc w:val="right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lang w:bidi="ar-EG"/>
              </w:rPr>
            </w:pPr>
          </w:p>
          <w:p w:rsidR="00065E77" w:rsidRPr="00252017" w:rsidRDefault="00065E77" w:rsidP="00CB4187">
            <w:pPr>
              <w:jc w:val="right"/>
              <w:rPr>
                <w:b/>
                <w:bCs/>
                <w:color w:val="C0504D" w:themeColor="accent2"/>
                <w:sz w:val="32"/>
                <w:szCs w:val="32"/>
              </w:rPr>
            </w:pPr>
          </w:p>
          <w:p w:rsidR="00065E77" w:rsidRPr="00252017" w:rsidRDefault="00065E77" w:rsidP="00CB4187">
            <w:pPr>
              <w:jc w:val="right"/>
              <w:rPr>
                <w:rFonts w:ascii="rasol" w:eastAsia="Times New Roman" w:hAnsi="rasol" w:cs="Times New Roman"/>
                <w:b/>
                <w:bCs/>
                <w:color w:val="C0504D" w:themeColor="accent2"/>
                <w:sz w:val="32"/>
                <w:szCs w:val="32"/>
                <w:rtl/>
                <w:lang w:bidi="ar-EG"/>
              </w:rPr>
            </w:pPr>
            <w:r w:rsidRPr="00252017">
              <w:rPr>
                <w:b/>
                <w:bCs/>
                <w:color w:val="C0504D" w:themeColor="accent2"/>
                <w:sz w:val="32"/>
                <w:szCs w:val="32"/>
              </w:rPr>
              <w:t xml:space="preserve">Can be utilized </w:t>
            </w:r>
          </w:p>
        </w:tc>
        <w:tc>
          <w:tcPr>
            <w:tcW w:w="2841" w:type="dxa"/>
          </w:tcPr>
          <w:p w:rsidR="00065E77" w:rsidRPr="00DC703E" w:rsidRDefault="00065E77" w:rsidP="00CB4187">
            <w:pPr>
              <w:spacing w:after="138"/>
              <w:jc w:val="both"/>
              <w:rPr>
                <w:rFonts w:ascii="rasol" w:eastAsia="Times New Roman" w:hAnsi="rasol" w:cs="Times New Roman"/>
                <w:b/>
                <w:bCs/>
                <w:color w:val="1F497D" w:themeColor="text2"/>
                <w:sz w:val="32"/>
                <w:szCs w:val="32"/>
                <w:rtl/>
                <w:lang w:bidi="ar-EG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>Consistency at room   temperature</w:t>
            </w:r>
          </w:p>
          <w:p w:rsidR="00065E77" w:rsidRPr="00DC703E" w:rsidRDefault="00065E77" w:rsidP="00CB4187">
            <w:pPr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065E77" w:rsidRPr="00DC703E" w:rsidRDefault="00065E77" w:rsidP="00CB4187">
            <w:pPr>
              <w:jc w:val="right"/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 xml:space="preserve">Glycerol </w:t>
            </w:r>
          </w:p>
          <w:p w:rsidR="00065E77" w:rsidRPr="00DC703E" w:rsidRDefault="00065E77" w:rsidP="00CB4187">
            <w:pPr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065E77" w:rsidRPr="00DC703E" w:rsidRDefault="00065E77" w:rsidP="00CB4187">
            <w:pPr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065E77" w:rsidRPr="00DC703E" w:rsidRDefault="00065E77" w:rsidP="00CB4187">
            <w:pPr>
              <w:jc w:val="right"/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 xml:space="preserve">Long chain alcohol </w:t>
            </w:r>
          </w:p>
          <w:p w:rsidR="00065E77" w:rsidRPr="00DC703E" w:rsidRDefault="00065E77" w:rsidP="00CB4187">
            <w:pPr>
              <w:jc w:val="right"/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065E77" w:rsidRPr="00DC703E" w:rsidRDefault="00065E77" w:rsidP="00CB4187">
            <w:pPr>
              <w:jc w:val="right"/>
              <w:rPr>
                <w:color w:val="1F497D" w:themeColor="text2"/>
                <w:sz w:val="32"/>
                <w:szCs w:val="32"/>
              </w:rPr>
            </w:pPr>
            <w:proofErr w:type="spellStart"/>
            <w:r w:rsidRPr="00DC703E">
              <w:rPr>
                <w:color w:val="1F497D" w:themeColor="text2"/>
                <w:sz w:val="32"/>
                <w:szCs w:val="32"/>
              </w:rPr>
              <w:t>Acrolein</w:t>
            </w:r>
            <w:proofErr w:type="spellEnd"/>
            <w:r w:rsidRPr="00DC703E">
              <w:rPr>
                <w:color w:val="1F497D" w:themeColor="text2"/>
                <w:sz w:val="32"/>
                <w:szCs w:val="32"/>
              </w:rPr>
              <w:t xml:space="preserve"> test </w:t>
            </w:r>
          </w:p>
          <w:p w:rsidR="00065E77" w:rsidRPr="00DC703E" w:rsidRDefault="00065E77" w:rsidP="00CB4187">
            <w:pPr>
              <w:jc w:val="right"/>
              <w:rPr>
                <w:color w:val="1F497D" w:themeColor="text2"/>
                <w:sz w:val="32"/>
                <w:szCs w:val="32"/>
              </w:rPr>
            </w:pPr>
          </w:p>
          <w:p w:rsidR="00065E77" w:rsidRPr="00DC703E" w:rsidRDefault="00065E77" w:rsidP="00CB4187">
            <w:pPr>
              <w:jc w:val="right"/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 xml:space="preserve">Rancidity undergo </w:t>
            </w:r>
          </w:p>
          <w:p w:rsidR="00065E77" w:rsidRPr="00DC703E" w:rsidRDefault="00065E77" w:rsidP="00CB4187">
            <w:pPr>
              <w:jc w:val="right"/>
              <w:rPr>
                <w:rFonts w:ascii="rasol" w:eastAsia="Times New Roman" w:hAnsi="rasol" w:cs="Times New Roman"/>
                <w:color w:val="1F497D" w:themeColor="text2"/>
                <w:sz w:val="32"/>
                <w:szCs w:val="32"/>
                <w:rtl/>
                <w:lang w:bidi="ar-EG"/>
              </w:rPr>
            </w:pPr>
          </w:p>
          <w:p w:rsidR="00065E77" w:rsidRPr="00DC703E" w:rsidRDefault="00065E77" w:rsidP="00CB4187">
            <w:pPr>
              <w:jc w:val="right"/>
              <w:rPr>
                <w:color w:val="1F497D" w:themeColor="text2"/>
                <w:sz w:val="32"/>
                <w:szCs w:val="32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 xml:space="preserve">Digestion </w:t>
            </w:r>
          </w:p>
          <w:p w:rsidR="00065E77" w:rsidRPr="00DC703E" w:rsidRDefault="00065E77" w:rsidP="00CB4187">
            <w:pPr>
              <w:jc w:val="right"/>
              <w:rPr>
                <w:color w:val="1F497D" w:themeColor="text2"/>
                <w:sz w:val="32"/>
                <w:szCs w:val="32"/>
              </w:rPr>
            </w:pPr>
          </w:p>
          <w:p w:rsidR="00065E77" w:rsidRPr="0083406C" w:rsidRDefault="00065E77" w:rsidP="00CB4187">
            <w:pPr>
              <w:jc w:val="right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  <w:r w:rsidRPr="00DC703E">
              <w:rPr>
                <w:color w:val="1F497D" w:themeColor="text2"/>
                <w:sz w:val="32"/>
                <w:szCs w:val="32"/>
              </w:rPr>
              <w:t>Utilization by human</w:t>
            </w:r>
            <w:r w:rsidRPr="0083406C">
              <w:rPr>
                <w:sz w:val="32"/>
                <w:szCs w:val="32"/>
              </w:rPr>
              <w:t xml:space="preserve"> </w:t>
            </w:r>
          </w:p>
          <w:p w:rsidR="00065E77" w:rsidRPr="00C87562" w:rsidRDefault="00065E77" w:rsidP="00CB4187">
            <w:pPr>
              <w:jc w:val="right"/>
              <w:rPr>
                <w:rFonts w:ascii="rasol" w:eastAsia="Times New Roman" w:hAnsi="rasol" w:cs="Times New Roman"/>
                <w:sz w:val="32"/>
                <w:szCs w:val="32"/>
                <w:rtl/>
                <w:lang w:bidi="ar-EG"/>
              </w:rPr>
            </w:pPr>
          </w:p>
        </w:tc>
      </w:tr>
    </w:tbl>
    <w:p w:rsidR="00834969" w:rsidRDefault="00834969" w:rsidP="00834969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4D1DB3">
        <w:rPr>
          <w:b/>
          <w:bCs/>
          <w:color w:val="C0504D" w:themeColor="accent2"/>
          <w:sz w:val="36"/>
          <w:szCs w:val="36"/>
        </w:rPr>
        <w:lastRenderedPageBreak/>
        <w:t xml:space="preserve">1- Waxes : </w:t>
      </w:r>
      <w:r w:rsidRPr="004D1DB3">
        <w:rPr>
          <w:sz w:val="36"/>
          <w:szCs w:val="36"/>
        </w:rPr>
        <w:t xml:space="preserve"> </w:t>
      </w:r>
    </w:p>
    <w:p w:rsidR="00834969" w:rsidRDefault="00834969" w:rsidP="00834969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4D1DB3">
        <w:rPr>
          <w:sz w:val="36"/>
          <w:szCs w:val="36"/>
        </w:rPr>
        <w:t>a) are liquid at room temperature.</w:t>
      </w:r>
    </w:p>
    <w:p w:rsidR="00834969" w:rsidRDefault="00834969" w:rsidP="00834969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4D1DB3">
        <w:rPr>
          <w:sz w:val="36"/>
          <w:szCs w:val="36"/>
        </w:rPr>
        <w:t xml:space="preserve">b) have positive </w:t>
      </w:r>
      <w:proofErr w:type="spellStart"/>
      <w:r w:rsidRPr="004D1DB3">
        <w:rPr>
          <w:sz w:val="36"/>
          <w:szCs w:val="36"/>
        </w:rPr>
        <w:t>acrolin</w:t>
      </w:r>
      <w:proofErr w:type="spellEnd"/>
      <w:r w:rsidRPr="004D1DB3">
        <w:rPr>
          <w:sz w:val="36"/>
          <w:szCs w:val="36"/>
        </w:rPr>
        <w:t xml:space="preserve"> test.</w:t>
      </w:r>
    </w:p>
    <w:p w:rsidR="00834969" w:rsidRDefault="00834969" w:rsidP="00834969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4D1DB3">
        <w:rPr>
          <w:sz w:val="36"/>
          <w:szCs w:val="36"/>
        </w:rPr>
        <w:t xml:space="preserve">c) ester of long chain alcohol with a single fatty acid  </w:t>
      </w:r>
    </w:p>
    <w:p w:rsidR="00834969" w:rsidRPr="004D1DB3" w:rsidRDefault="00834969" w:rsidP="00834969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 w:val="36"/>
          <w:szCs w:val="36"/>
          <w:rtl/>
          <w:lang w:bidi="ar-EG"/>
        </w:rPr>
      </w:pPr>
      <w:r w:rsidRPr="004D1DB3">
        <w:rPr>
          <w:sz w:val="36"/>
          <w:szCs w:val="36"/>
        </w:rPr>
        <w:t>d) can be digested by human</w:t>
      </w:r>
    </w:p>
    <w:p w:rsidR="00C8313C" w:rsidRPr="00C8313C" w:rsidRDefault="004869C3" w:rsidP="004869C3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  <w:t xml:space="preserve">2  - </w:t>
      </w:r>
      <w:r w:rsidR="00C8313C" w:rsidRPr="00C8313C"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  <w:t>Complex lipids</w:t>
      </w:r>
    </w:p>
    <w:p w:rsidR="00440F16" w:rsidRPr="00440F16" w:rsidRDefault="00440F16" w:rsidP="004869C3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</w:pPr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Complex Lipids (</w:t>
      </w:r>
      <w:proofErr w:type="spellStart"/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Phosholipids</w:t>
      </w:r>
      <w:proofErr w:type="spellEnd"/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 xml:space="preserve">, </w:t>
      </w:r>
      <w:proofErr w:type="spellStart"/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Glycolipids</w:t>
      </w:r>
      <w:proofErr w:type="spellEnd"/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 xml:space="preserve"> and Lipoproteins)</w:t>
      </w:r>
      <w:r w:rsidRPr="00C8313C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br/>
      </w:r>
      <w:r w:rsidR="004869C3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**</w:t>
      </w:r>
      <w:r w:rsidR="00756BA8" w:rsidRPr="00440F1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Complex lipids: </w:t>
      </w:r>
      <w:r w:rsidR="004869C3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(</w:t>
      </w:r>
      <w:r w:rsidR="004869C3" w:rsidRPr="004869C3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a.  Phospholipids</w:t>
      </w:r>
      <w:r w:rsidR="004869C3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)</w:t>
      </w:r>
      <w:r w:rsidR="00756BA8" w:rsidRPr="00440F1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br/>
        <w:t xml:space="preserve">  • Made up of fatty acid, glycerol or other alcohol, phosphoric acid and nitrogenous base. • phospholipids are </w:t>
      </w:r>
      <w:proofErr w:type="spellStart"/>
      <w:r w:rsidR="00756BA8" w:rsidRPr="00440F1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amphipathic</w:t>
      </w:r>
      <w:proofErr w:type="spellEnd"/>
      <w:r w:rsidR="00756BA8" w:rsidRPr="00440F1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in nature Tail (Non polar, hydrophobic) Head (Polar, hydrophilic)  </w:t>
      </w:r>
      <w:r w:rsidR="00756BA8" w:rsidRPr="00440F1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br/>
      </w:r>
      <w:r w:rsidRPr="00440F16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 xml:space="preserve">b.  </w:t>
      </w:r>
      <w:proofErr w:type="spellStart"/>
      <w:r w:rsidRPr="00440F16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Sphingolipids</w:t>
      </w:r>
      <w:proofErr w:type="spellEnd"/>
      <w:r w:rsidRPr="00440F16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br/>
        <w:t xml:space="preserve">      Present in the brain and formed a quarter of the weight of the brain</w:t>
      </w:r>
    </w:p>
    <w:p w:rsidR="004869C3" w:rsidRPr="004869C3" w:rsidRDefault="004869C3" w:rsidP="004869C3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C0504D" w:themeColor="accent2"/>
          <w:sz w:val="44"/>
          <w:szCs w:val="44"/>
          <w:rtl/>
          <w:lang w:bidi="ar-EG"/>
        </w:rPr>
      </w:pPr>
      <w:r w:rsidRPr="004869C3">
        <w:rPr>
          <w:rFonts w:ascii="Times New Roman" w:hAnsi="Times New Roman" w:cs="Times New Roman"/>
          <w:b/>
          <w:bCs/>
          <w:color w:val="C0504D" w:themeColor="accent2"/>
          <w:sz w:val="44"/>
          <w:szCs w:val="44"/>
        </w:rPr>
        <w:t>3. Derived  lipids Such as:</w:t>
      </w:r>
    </w:p>
    <w:p w:rsidR="004869C3" w:rsidRPr="00942500" w:rsidRDefault="004869C3" w:rsidP="004869C3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36"/>
          <w:szCs w:val="36"/>
        </w:rPr>
      </w:pPr>
      <w:r w:rsidRPr="00942500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Fatty acids – </w:t>
      </w:r>
      <w:proofErr w:type="spellStart"/>
      <w:r w:rsidRPr="00942500">
        <w:rPr>
          <w:rFonts w:ascii="Times New Roman" w:hAnsi="Times New Roman" w:cs="Times New Roman"/>
          <w:b/>
          <w:bCs/>
          <w:sz w:val="36"/>
          <w:szCs w:val="36"/>
          <w:lang w:bidi="ar-EG"/>
        </w:rPr>
        <w:t>diacylglycerols</w:t>
      </w:r>
      <w:proofErr w:type="spellEnd"/>
      <w:r w:rsidRPr="00942500">
        <w:rPr>
          <w:rFonts w:ascii="Times New Roman" w:hAnsi="Times New Roman" w:cs="Times New Roman"/>
          <w:b/>
          <w:bCs/>
          <w:sz w:val="36"/>
          <w:szCs w:val="36"/>
        </w:rPr>
        <w:t xml:space="preserve">  - Vitamins A,D,E,K</w:t>
      </w:r>
    </w:p>
    <w:p w:rsidR="00840A05" w:rsidRDefault="00840A0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840A05" w:rsidRDefault="00840A0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840A05" w:rsidRDefault="00840A0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840A05" w:rsidRDefault="00840A0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840A05" w:rsidRDefault="00840A0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rtl/>
          <w:lang w:bidi="ar-EG"/>
        </w:rPr>
      </w:pPr>
    </w:p>
    <w:p w:rsidR="00C44165" w:rsidRPr="00840A05" w:rsidRDefault="00C4416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C0504D" w:themeColor="accent2"/>
          <w:sz w:val="52"/>
          <w:szCs w:val="52"/>
        </w:rPr>
      </w:pPr>
      <w:r w:rsidRPr="00840A05">
        <w:rPr>
          <w:b/>
          <w:bCs/>
          <w:color w:val="C0504D" w:themeColor="accent2"/>
          <w:sz w:val="52"/>
          <w:szCs w:val="52"/>
        </w:rPr>
        <w:lastRenderedPageBreak/>
        <w:t>Activity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0570D1">
        <w:rPr>
          <w:b/>
          <w:bCs/>
          <w:color w:val="C0504D" w:themeColor="accent2"/>
          <w:sz w:val="36"/>
          <w:szCs w:val="36"/>
        </w:rPr>
        <w:t xml:space="preserve">1-Give the hydrolytic product of :  </w:t>
      </w:r>
      <w:r>
        <w:rPr>
          <w:sz w:val="36"/>
          <w:szCs w:val="36"/>
        </w:rPr>
        <w:t xml:space="preserve">                                                       </w:t>
      </w:r>
      <w:r w:rsidRPr="00CC4076">
        <w:rPr>
          <w:sz w:val="36"/>
          <w:szCs w:val="36"/>
        </w:rPr>
        <w:t xml:space="preserve">- </w:t>
      </w:r>
      <w:proofErr w:type="spellStart"/>
      <w:r w:rsidRPr="00CC4076">
        <w:rPr>
          <w:sz w:val="36"/>
          <w:szCs w:val="36"/>
        </w:rPr>
        <w:t>Tripalmitin</w:t>
      </w:r>
      <w:proofErr w:type="spellEnd"/>
      <w:r w:rsidRPr="00CC407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                                                                              </w:t>
      </w:r>
      <w:r w:rsidRPr="00CC4076">
        <w:rPr>
          <w:sz w:val="36"/>
          <w:szCs w:val="36"/>
        </w:rPr>
        <w:t xml:space="preserve">- Cholesterol wax. </w:t>
      </w:r>
    </w:p>
    <w:p w:rsidR="00C44165" w:rsidRPr="000570D1" w:rsidRDefault="00C4416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C0504D" w:themeColor="accent2"/>
          <w:sz w:val="36"/>
          <w:szCs w:val="36"/>
          <w:rtl/>
          <w:lang w:bidi="ar-EG"/>
        </w:rPr>
      </w:pPr>
      <w:r w:rsidRPr="00CC4076">
        <w:rPr>
          <w:sz w:val="36"/>
          <w:szCs w:val="36"/>
        </w:rPr>
        <w:t xml:space="preserve"> </w:t>
      </w:r>
      <w:r w:rsidRPr="000570D1">
        <w:rPr>
          <w:b/>
          <w:bCs/>
          <w:color w:val="C0504D" w:themeColor="accent2"/>
          <w:sz w:val="36"/>
          <w:szCs w:val="36"/>
        </w:rPr>
        <w:t>2-Compare between neutral fat and waxes.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Cs w:val="31"/>
          <w:lang w:bidi="ar-EG"/>
        </w:rPr>
      </w:pP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0570D1">
        <w:rPr>
          <w:color w:val="C0504D" w:themeColor="accent2"/>
          <w:sz w:val="36"/>
          <w:szCs w:val="36"/>
        </w:rPr>
        <w:t>Choose the best correct answer :</w:t>
      </w:r>
      <w:r w:rsidRPr="000570D1">
        <w:rPr>
          <w:sz w:val="36"/>
          <w:szCs w:val="36"/>
        </w:rPr>
        <w:t xml:space="preserve"> 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>
        <w:rPr>
          <w:color w:val="C0504D" w:themeColor="accent2"/>
          <w:sz w:val="36"/>
          <w:szCs w:val="36"/>
        </w:rPr>
        <w:t xml:space="preserve">1- </w:t>
      </w:r>
      <w:r w:rsidRPr="000570D1">
        <w:rPr>
          <w:color w:val="C0504D" w:themeColor="accent2"/>
          <w:sz w:val="36"/>
          <w:szCs w:val="36"/>
        </w:rPr>
        <w:t xml:space="preserve">  Lipids are formed mainly of alcohol and fatty acids combined together by:</w:t>
      </w:r>
      <w:r w:rsidRPr="000570D1">
        <w:rPr>
          <w:sz w:val="36"/>
          <w:szCs w:val="36"/>
        </w:rPr>
        <w:t xml:space="preserve">  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0570D1">
        <w:rPr>
          <w:sz w:val="36"/>
          <w:szCs w:val="36"/>
        </w:rPr>
        <w:t>a) ether link.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0570D1">
        <w:rPr>
          <w:sz w:val="36"/>
          <w:szCs w:val="36"/>
        </w:rPr>
        <w:t xml:space="preserve">  b) peptide bond.</w:t>
      </w:r>
    </w:p>
    <w:p w:rsidR="00C44165" w:rsidRDefault="00C44165" w:rsidP="00C44165">
      <w:pPr>
        <w:shd w:val="clear" w:color="auto" w:fill="FFFFFF"/>
        <w:spacing w:after="138" w:line="240" w:lineRule="auto"/>
        <w:jc w:val="right"/>
        <w:rPr>
          <w:sz w:val="36"/>
          <w:szCs w:val="36"/>
        </w:rPr>
      </w:pPr>
      <w:r w:rsidRPr="000570D1">
        <w:rPr>
          <w:sz w:val="36"/>
          <w:szCs w:val="36"/>
        </w:rPr>
        <w:t xml:space="preserve">  c) </w:t>
      </w:r>
      <w:proofErr w:type="spellStart"/>
      <w:r w:rsidRPr="000570D1">
        <w:rPr>
          <w:sz w:val="36"/>
          <w:szCs w:val="36"/>
        </w:rPr>
        <w:t>glycosidic</w:t>
      </w:r>
      <w:proofErr w:type="spellEnd"/>
      <w:r w:rsidRPr="000570D1">
        <w:rPr>
          <w:sz w:val="36"/>
          <w:szCs w:val="36"/>
        </w:rPr>
        <w:t xml:space="preserve"> bond.</w:t>
      </w:r>
    </w:p>
    <w:p w:rsidR="00C44165" w:rsidRPr="000570D1" w:rsidRDefault="00C44165" w:rsidP="00C44165">
      <w:pPr>
        <w:shd w:val="clear" w:color="auto" w:fill="FFFFFF"/>
        <w:spacing w:after="138" w:line="240" w:lineRule="auto"/>
        <w:jc w:val="right"/>
        <w:rPr>
          <w:rFonts w:ascii="rasol" w:eastAsia="Times New Roman" w:hAnsi="rasol" w:cs="Times New Roman"/>
          <w:b/>
          <w:bCs/>
          <w:color w:val="0000FF"/>
          <w:sz w:val="36"/>
          <w:szCs w:val="36"/>
          <w:rtl/>
          <w:lang w:bidi="ar-EG"/>
        </w:rPr>
      </w:pPr>
      <w:r w:rsidRPr="000570D1">
        <w:rPr>
          <w:sz w:val="36"/>
          <w:szCs w:val="36"/>
        </w:rPr>
        <w:t xml:space="preserve">  d) ester bond</w:t>
      </w:r>
    </w:p>
    <w:p w:rsidR="007A1856" w:rsidRDefault="007A1856" w:rsidP="00C44165">
      <w:pPr>
        <w:jc w:val="right"/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Pr="007A1856" w:rsidRDefault="007A1856" w:rsidP="007A1856">
      <w:pPr>
        <w:rPr>
          <w:lang w:bidi="ar-EG"/>
        </w:rPr>
      </w:pPr>
    </w:p>
    <w:p w:rsidR="007A1856" w:rsidRDefault="007A1856" w:rsidP="007A1856">
      <w:pPr>
        <w:rPr>
          <w:lang w:bidi="ar-EG"/>
        </w:rPr>
      </w:pPr>
    </w:p>
    <w:p w:rsidR="003E11A4" w:rsidRDefault="007A1856" w:rsidP="002F09EF">
      <w:pPr>
        <w:tabs>
          <w:tab w:val="left" w:pos="3654"/>
        </w:tabs>
        <w:rPr>
          <w:rtl/>
          <w:lang w:bidi="ar-EG"/>
        </w:rPr>
      </w:pPr>
      <w:r>
        <w:rPr>
          <w:rtl/>
          <w:lang w:bidi="ar-EG"/>
        </w:rPr>
        <w:tab/>
      </w:r>
    </w:p>
    <w:sectPr w:rsidR="003E11A4" w:rsidSect="00B23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s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FA"/>
    <w:multiLevelType w:val="hybridMultilevel"/>
    <w:tmpl w:val="E536C59A"/>
    <w:lvl w:ilvl="0" w:tplc="2FC4D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2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25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C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2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A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2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28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B52597"/>
    <w:multiLevelType w:val="hybridMultilevel"/>
    <w:tmpl w:val="765038AC"/>
    <w:lvl w:ilvl="0" w:tplc="9B04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A7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A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E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0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6D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641F4C"/>
    <w:multiLevelType w:val="hybridMultilevel"/>
    <w:tmpl w:val="B642A720"/>
    <w:lvl w:ilvl="0" w:tplc="1FD2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2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89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8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4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8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5B2707"/>
    <w:multiLevelType w:val="hybridMultilevel"/>
    <w:tmpl w:val="E07A3DCE"/>
    <w:lvl w:ilvl="0" w:tplc="7886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6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E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E0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6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9345D6"/>
    <w:multiLevelType w:val="hybridMultilevel"/>
    <w:tmpl w:val="C8D4E184"/>
    <w:lvl w:ilvl="0" w:tplc="1E48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AD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4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4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8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20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51E36"/>
    <w:multiLevelType w:val="hybridMultilevel"/>
    <w:tmpl w:val="49604A3E"/>
    <w:lvl w:ilvl="0" w:tplc="9A94C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AA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6F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47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C0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2E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2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F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05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041C9A"/>
    <w:multiLevelType w:val="hybridMultilevel"/>
    <w:tmpl w:val="F8A803FA"/>
    <w:lvl w:ilvl="0" w:tplc="0664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2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2C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4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2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4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4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9C651B"/>
    <w:multiLevelType w:val="hybridMultilevel"/>
    <w:tmpl w:val="1C1A7D1A"/>
    <w:lvl w:ilvl="0" w:tplc="C1EC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28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CA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EF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E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4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4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6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B721F4"/>
    <w:multiLevelType w:val="hybridMultilevel"/>
    <w:tmpl w:val="84FAFE38"/>
    <w:lvl w:ilvl="0" w:tplc="4D12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2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A1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6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8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8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A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C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7861DC"/>
    <w:multiLevelType w:val="hybridMultilevel"/>
    <w:tmpl w:val="FABA4800"/>
    <w:lvl w:ilvl="0" w:tplc="84DC92B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F985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2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A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8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E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49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D71B46"/>
    <w:multiLevelType w:val="hybridMultilevel"/>
    <w:tmpl w:val="E8D841A8"/>
    <w:lvl w:ilvl="0" w:tplc="55C6F58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6134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8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A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0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4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88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0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782EBD"/>
    <w:multiLevelType w:val="hybridMultilevel"/>
    <w:tmpl w:val="96142340"/>
    <w:lvl w:ilvl="0" w:tplc="BFD0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4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E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4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2D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CC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9244CC"/>
    <w:rsid w:val="00065E77"/>
    <w:rsid w:val="002C0D45"/>
    <w:rsid w:val="002F09EF"/>
    <w:rsid w:val="00373FAE"/>
    <w:rsid w:val="003E11A4"/>
    <w:rsid w:val="00407FB6"/>
    <w:rsid w:val="0042354C"/>
    <w:rsid w:val="00440F16"/>
    <w:rsid w:val="004869C3"/>
    <w:rsid w:val="0053374D"/>
    <w:rsid w:val="00576AB6"/>
    <w:rsid w:val="00756BA8"/>
    <w:rsid w:val="00791DB9"/>
    <w:rsid w:val="007A1856"/>
    <w:rsid w:val="007C7C6A"/>
    <w:rsid w:val="00834969"/>
    <w:rsid w:val="00840A05"/>
    <w:rsid w:val="009244CC"/>
    <w:rsid w:val="00963F80"/>
    <w:rsid w:val="009B240A"/>
    <w:rsid w:val="00B2341E"/>
    <w:rsid w:val="00B7278B"/>
    <w:rsid w:val="00B9428D"/>
    <w:rsid w:val="00BD45DA"/>
    <w:rsid w:val="00C44165"/>
    <w:rsid w:val="00C8313C"/>
    <w:rsid w:val="00DB0F7A"/>
    <w:rsid w:val="00E35DCF"/>
    <w:rsid w:val="00E7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942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2020-03-24T16:55:00Z</dcterms:created>
  <dcterms:modified xsi:type="dcterms:W3CDTF">2020-03-24T18:12:00Z</dcterms:modified>
</cp:coreProperties>
</file>